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腾冲市妇幼保健计划生育服务中心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医疗设备产品介绍会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汇报PPT文件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一、介绍内容：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23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介绍要求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核心功能参数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设备亮点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是否最新型号？设备配套？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配置、增值服务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列明设备配置清单(标注标配和选配项），有无其他增值服务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说明保修期限，备货期，零配件及耗材清单、临床技术培训、人才培养及学术建设等。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lang w:val="en-US" w:eastAsia="zh-CN"/>
        </w:rPr>
        <w:t>演讲时间不超过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  <w:lang w:val="en-US" w:eastAsia="zh-CN"/>
        </w:rPr>
        <w:t>分钟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eastAsia="zh-CN"/>
        </w:rPr>
        <w:t>提供样机展示的厂家，汇报时间不超过</w:t>
      </w:r>
      <w:r>
        <w:rPr>
          <w:rFonts w:hint="eastAsia"/>
          <w:lang w:val="en-US" w:eastAsia="zh-CN"/>
        </w:rPr>
        <w:t>30分钟）</w:t>
      </w:r>
      <w:r>
        <w:rPr>
          <w:rFonts w:hint="eastAsia" w:ascii="宋体" w:hAnsi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ascii="宋体" w:hAnsi="宋体"/>
          <w:lang w:val="en-US" w:eastAsia="zh-CN"/>
        </w:rPr>
        <w:t>PPT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>须严格按五大模块</w:t>
      </w:r>
      <w:r>
        <w:rPr>
          <w:rFonts w:hint="eastAsia"/>
          <w:lang w:val="en-US" w:eastAsia="zh-CN"/>
        </w:rPr>
        <w:t>内容的顺序</w:t>
      </w:r>
      <w:r>
        <w:rPr>
          <w:rFonts w:hint="eastAsia" w:ascii="宋体" w:hAnsi="宋体"/>
          <w:lang w:val="en-US" w:eastAsia="zh-CN"/>
        </w:rPr>
        <w:t>编排，PPT需有目录，突出设备</w:t>
      </w:r>
      <w:r>
        <w:rPr>
          <w:rFonts w:hint="eastAsia"/>
          <w:lang w:val="en-US" w:eastAsia="zh-CN"/>
        </w:rPr>
        <w:t>性价比及优势</w:t>
      </w:r>
      <w:r>
        <w:rPr>
          <w:rFonts w:hint="eastAsia" w:ascii="宋体" w:hAnsi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 w:ascii="宋体" w:hAnsi="宋体"/>
          <w:lang w:val="en-US" w:eastAsia="zh-CN"/>
        </w:rPr>
        <w:t>须由厂家产品专员或工程师亲自汇报；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zk1Yzg5NjBkOTVmNjZkNThjYjNiNjZlMzVhMmQifQ=="/>
  </w:docVars>
  <w:rsids>
    <w:rsidRoot w:val="19A019D5"/>
    <w:rsid w:val="11E55C8D"/>
    <w:rsid w:val="19A019D5"/>
    <w:rsid w:val="1FAE5406"/>
    <w:rsid w:val="3F760993"/>
    <w:rsid w:val="43765317"/>
    <w:rsid w:val="45CD37A3"/>
    <w:rsid w:val="5787490D"/>
    <w:rsid w:val="669B2BD8"/>
    <w:rsid w:val="6A1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0</Lines>
  <Paragraphs>0</Paragraphs>
  <TotalTime>29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2023-04-12T01:23:00Z</dcterms:created>
  <dc:creator>龙龙516</dc:creator>
  <cp:lastModifiedBy>四七</cp:lastModifiedBy>
  <dcterms:modified xsi:type="dcterms:W3CDTF">2024-05-16T08:49:10Z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58C7614953E24E8FB490BEB21ED083B5_13</vt:lpwstr>
  </property>
</Properties>
</file>